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0F" w:rsidRPr="00416396" w:rsidRDefault="005B1F0F" w:rsidP="006C35D1">
      <w:pPr>
        <w:spacing w:after="0"/>
        <w:ind w:left="-426"/>
        <w:jc w:val="center"/>
        <w:rPr>
          <w:b/>
          <w:color w:val="7030A0"/>
          <w:sz w:val="24"/>
          <w:szCs w:val="24"/>
          <w:lang w:val="uk-UA"/>
        </w:rPr>
      </w:pPr>
      <w:r w:rsidRPr="00416396">
        <w:rPr>
          <w:b/>
          <w:color w:val="7030A0"/>
          <w:sz w:val="24"/>
          <w:szCs w:val="24"/>
          <w:lang w:val="uk-UA"/>
        </w:rPr>
        <w:t>ЗАКРІПЛЕННЯ</w:t>
      </w:r>
      <w:r w:rsidR="00416396">
        <w:rPr>
          <w:b/>
          <w:color w:val="7030A0"/>
          <w:sz w:val="24"/>
          <w:szCs w:val="24"/>
          <w:lang w:val="uk-UA"/>
        </w:rPr>
        <w:t xml:space="preserve"> </w:t>
      </w:r>
      <w:r w:rsidR="002F6504">
        <w:rPr>
          <w:b/>
          <w:color w:val="7030A0"/>
          <w:sz w:val="24"/>
          <w:szCs w:val="24"/>
          <w:lang w:val="uk-UA"/>
        </w:rPr>
        <w:t xml:space="preserve"> </w:t>
      </w:r>
      <w:r w:rsidR="00416396">
        <w:rPr>
          <w:b/>
          <w:color w:val="7030A0"/>
          <w:sz w:val="24"/>
          <w:szCs w:val="24"/>
          <w:lang w:val="uk-UA"/>
        </w:rPr>
        <w:t>ТЕРИТОРІЙ</w:t>
      </w:r>
      <w:r w:rsidR="006C35D1" w:rsidRPr="00416396">
        <w:rPr>
          <w:b/>
          <w:color w:val="7030A0"/>
          <w:sz w:val="24"/>
          <w:szCs w:val="24"/>
          <w:lang w:val="uk-UA"/>
        </w:rPr>
        <w:t xml:space="preserve"> </w:t>
      </w:r>
      <w:r w:rsidR="002F6504">
        <w:rPr>
          <w:b/>
          <w:color w:val="7030A0"/>
          <w:sz w:val="24"/>
          <w:szCs w:val="24"/>
          <w:lang w:val="uk-UA"/>
        </w:rPr>
        <w:t xml:space="preserve"> </w:t>
      </w:r>
      <w:r w:rsidRPr="00416396">
        <w:rPr>
          <w:b/>
          <w:color w:val="7030A0"/>
          <w:sz w:val="24"/>
          <w:szCs w:val="24"/>
          <w:lang w:val="uk-UA"/>
        </w:rPr>
        <w:t>ОБСЛУГОВУВАННЯ</w:t>
      </w:r>
      <w:r w:rsidR="002F6504">
        <w:rPr>
          <w:b/>
          <w:color w:val="7030A0"/>
          <w:sz w:val="24"/>
          <w:szCs w:val="24"/>
          <w:lang w:val="uk-UA"/>
        </w:rPr>
        <w:t xml:space="preserve"> </w:t>
      </w:r>
      <w:r w:rsidRPr="00416396">
        <w:rPr>
          <w:b/>
          <w:color w:val="7030A0"/>
          <w:sz w:val="24"/>
          <w:szCs w:val="24"/>
          <w:lang w:val="uk-UA"/>
        </w:rPr>
        <w:t xml:space="preserve"> НА </w:t>
      </w:r>
      <w:r w:rsidR="002F6504">
        <w:rPr>
          <w:b/>
          <w:color w:val="7030A0"/>
          <w:sz w:val="24"/>
          <w:szCs w:val="24"/>
          <w:lang w:val="uk-UA"/>
        </w:rPr>
        <w:t xml:space="preserve"> </w:t>
      </w:r>
      <w:r w:rsidRPr="00416396">
        <w:rPr>
          <w:b/>
          <w:color w:val="7030A0"/>
          <w:sz w:val="24"/>
          <w:szCs w:val="24"/>
          <w:lang w:val="uk-UA"/>
        </w:rPr>
        <w:t xml:space="preserve">2019 </w:t>
      </w:r>
      <w:r w:rsidR="002F6504">
        <w:rPr>
          <w:b/>
          <w:color w:val="7030A0"/>
          <w:sz w:val="24"/>
          <w:szCs w:val="24"/>
          <w:lang w:val="uk-UA"/>
        </w:rPr>
        <w:t xml:space="preserve"> </w:t>
      </w:r>
      <w:r w:rsidRPr="00416396">
        <w:rPr>
          <w:b/>
          <w:color w:val="7030A0"/>
          <w:sz w:val="24"/>
          <w:szCs w:val="24"/>
          <w:lang w:val="uk-UA"/>
        </w:rPr>
        <w:t>РІК</w:t>
      </w:r>
    </w:p>
    <w:tbl>
      <w:tblPr>
        <w:tblStyle w:val="a3"/>
        <w:tblW w:w="16018" w:type="dxa"/>
        <w:tblInd w:w="-601" w:type="dxa"/>
        <w:tblLook w:val="04A0" w:firstRow="1" w:lastRow="0" w:firstColumn="1" w:lastColumn="0" w:noHBand="0" w:noVBand="1"/>
      </w:tblPr>
      <w:tblGrid>
        <w:gridCol w:w="3828"/>
        <w:gridCol w:w="12190"/>
      </w:tblGrid>
      <w:tr w:rsidR="006C35D1" w:rsidTr="00416396">
        <w:tc>
          <w:tcPr>
            <w:tcW w:w="3828" w:type="dxa"/>
          </w:tcPr>
          <w:p w:rsidR="005B1F0F" w:rsidRPr="006C35D1" w:rsidRDefault="005B1F0F" w:rsidP="005B1F0F">
            <w:pPr>
              <w:jc w:val="center"/>
              <w:rPr>
                <w:sz w:val="22"/>
                <w:lang w:val="uk-UA"/>
              </w:rPr>
            </w:pPr>
            <w:r w:rsidRPr="006C35D1">
              <w:rPr>
                <w:sz w:val="22"/>
                <w:lang w:val="uk-UA"/>
              </w:rPr>
              <w:t>ЗЗСО</w:t>
            </w:r>
          </w:p>
        </w:tc>
        <w:tc>
          <w:tcPr>
            <w:tcW w:w="12190" w:type="dxa"/>
          </w:tcPr>
          <w:p w:rsidR="005B1F0F" w:rsidRPr="006C35D1" w:rsidRDefault="002F6504" w:rsidP="005B1F0F">
            <w:pPr>
              <w:jc w:val="center"/>
              <w:rPr>
                <w:sz w:val="22"/>
                <w:lang w:val="uk-UA"/>
              </w:rPr>
            </w:pPr>
            <w:r>
              <w:rPr>
                <w:sz w:val="22"/>
                <w:lang w:val="uk-UA"/>
              </w:rPr>
              <w:t>Т</w:t>
            </w:r>
            <w:r w:rsidR="005B1F0F" w:rsidRPr="006C35D1">
              <w:rPr>
                <w:sz w:val="22"/>
                <w:lang w:val="uk-UA"/>
              </w:rPr>
              <w:t>ериторія  обслуговування</w:t>
            </w:r>
          </w:p>
        </w:tc>
      </w:tr>
      <w:tr w:rsidR="006C35D1" w:rsidTr="00416396">
        <w:tc>
          <w:tcPr>
            <w:tcW w:w="3828" w:type="dxa"/>
            <w:shd w:val="clear" w:color="auto" w:fill="CCFF66"/>
          </w:tcPr>
          <w:p w:rsidR="0039427B" w:rsidRPr="006C35D1" w:rsidRDefault="0039427B" w:rsidP="006C35D1">
            <w:pPr>
              <w:jc w:val="center"/>
              <w:rPr>
                <w:sz w:val="22"/>
                <w:lang w:val="uk-UA"/>
              </w:rPr>
            </w:pPr>
            <w:r w:rsidRPr="006C35D1">
              <w:rPr>
                <w:sz w:val="22"/>
                <w:lang w:val="uk-UA"/>
              </w:rPr>
              <w:t>ЗОШ І-ІІІ ступенів № 1</w:t>
            </w:r>
          </w:p>
          <w:p w:rsidR="005B1F0F" w:rsidRPr="006C35D1" w:rsidRDefault="0039427B" w:rsidP="006C35D1">
            <w:pPr>
              <w:jc w:val="center"/>
              <w:rPr>
                <w:sz w:val="22"/>
                <w:lang w:val="uk-UA"/>
              </w:rPr>
            </w:pPr>
            <w:r w:rsidRPr="006C35D1">
              <w:rPr>
                <w:sz w:val="22"/>
                <w:lang w:val="uk-UA"/>
              </w:rPr>
              <w:t xml:space="preserve"> </w:t>
            </w:r>
            <w:r w:rsidR="005B1F0F" w:rsidRPr="006C35D1">
              <w:rPr>
                <w:sz w:val="22"/>
                <w:lang w:val="uk-UA"/>
              </w:rPr>
              <w:t>(вул. Гната Кузовкова, буд.12)</w:t>
            </w:r>
          </w:p>
        </w:tc>
        <w:tc>
          <w:tcPr>
            <w:tcW w:w="12190" w:type="dxa"/>
            <w:shd w:val="clear" w:color="auto" w:fill="CCFF66"/>
          </w:tcPr>
          <w:p w:rsidR="005B1F0F" w:rsidRPr="006C35D1" w:rsidRDefault="00D71B77" w:rsidP="006C35D1">
            <w:pPr>
              <w:rPr>
                <w:sz w:val="22"/>
                <w:lang w:val="uk-UA"/>
              </w:rPr>
            </w:pPr>
            <w:r w:rsidRPr="006C35D1">
              <w:rPr>
                <w:sz w:val="22"/>
                <w:lang w:val="uk-UA"/>
              </w:rPr>
              <w:t>Вулиці: Гната Кузовкова, Лісна №1, 3, 3а, 5, 7, 9, 11, 13, 29 – непарна сторона, №2-30 – парна сторона, Сокола №2а, 2б, 4а, 4б, 6а, 8а, 10а, 12а. Провулок  Ярослава Мудрого.</w:t>
            </w:r>
          </w:p>
        </w:tc>
      </w:tr>
      <w:tr w:rsidR="006C35D1" w:rsidTr="00416396">
        <w:tc>
          <w:tcPr>
            <w:tcW w:w="3828" w:type="dxa"/>
            <w:shd w:val="clear" w:color="auto" w:fill="C6D9F1" w:themeFill="text2" w:themeFillTint="33"/>
          </w:tcPr>
          <w:p w:rsidR="006C35D1" w:rsidRDefault="0039427B" w:rsidP="006C35D1">
            <w:pPr>
              <w:jc w:val="center"/>
              <w:rPr>
                <w:sz w:val="22"/>
                <w:lang w:val="uk-UA"/>
              </w:rPr>
            </w:pPr>
            <w:r w:rsidRPr="006C35D1">
              <w:rPr>
                <w:sz w:val="22"/>
                <w:lang w:val="uk-UA"/>
              </w:rPr>
              <w:t xml:space="preserve">НВК </w:t>
            </w:r>
          </w:p>
          <w:p w:rsidR="005B1F0F" w:rsidRPr="006C35D1" w:rsidRDefault="0039427B" w:rsidP="006C35D1">
            <w:pPr>
              <w:jc w:val="center"/>
              <w:rPr>
                <w:sz w:val="22"/>
                <w:lang w:val="uk-UA"/>
              </w:rPr>
            </w:pPr>
            <w:r w:rsidRPr="006C35D1">
              <w:rPr>
                <w:sz w:val="22"/>
                <w:lang w:val="uk-UA"/>
              </w:rPr>
              <w:t xml:space="preserve"> </w:t>
            </w:r>
            <w:r w:rsidR="005B1F0F" w:rsidRPr="006C35D1">
              <w:rPr>
                <w:sz w:val="22"/>
                <w:lang w:val="uk-UA"/>
              </w:rPr>
              <w:t>(вул. Соборності, буд.9)</w:t>
            </w:r>
          </w:p>
        </w:tc>
        <w:tc>
          <w:tcPr>
            <w:tcW w:w="12190" w:type="dxa"/>
            <w:shd w:val="clear" w:color="auto" w:fill="C6D9F1" w:themeFill="text2" w:themeFillTint="33"/>
          </w:tcPr>
          <w:p w:rsidR="005B1F0F" w:rsidRPr="006C35D1" w:rsidRDefault="00D71B77" w:rsidP="006C35D1">
            <w:pPr>
              <w:rPr>
                <w:sz w:val="22"/>
                <w:lang w:val="uk-UA"/>
              </w:rPr>
            </w:pPr>
            <w:r w:rsidRPr="006C35D1">
              <w:rPr>
                <w:sz w:val="22"/>
                <w:lang w:val="uk-UA"/>
              </w:rPr>
              <w:t>Вулиці: Валерія Чкалова, Соборності</w:t>
            </w:r>
            <w:r w:rsidR="00772D6B">
              <w:rPr>
                <w:sz w:val="22"/>
                <w:lang w:val="uk-UA"/>
              </w:rPr>
              <w:t>.</w:t>
            </w:r>
            <w:bookmarkStart w:id="0" w:name="_GoBack"/>
            <w:bookmarkEnd w:id="0"/>
          </w:p>
        </w:tc>
      </w:tr>
      <w:tr w:rsidR="006C35D1" w:rsidTr="00416396">
        <w:tc>
          <w:tcPr>
            <w:tcW w:w="3828" w:type="dxa"/>
            <w:shd w:val="clear" w:color="auto" w:fill="FBD4B4" w:themeFill="accent6" w:themeFillTint="66"/>
          </w:tcPr>
          <w:p w:rsidR="0039427B" w:rsidRPr="006C35D1" w:rsidRDefault="0039427B" w:rsidP="006C35D1">
            <w:pPr>
              <w:jc w:val="center"/>
              <w:rPr>
                <w:sz w:val="22"/>
                <w:lang w:val="uk-UA"/>
              </w:rPr>
            </w:pPr>
            <w:r w:rsidRPr="006C35D1">
              <w:rPr>
                <w:sz w:val="22"/>
                <w:lang w:val="uk-UA"/>
              </w:rPr>
              <w:t>ЗОШ І-ІІІ ступенів № 3</w:t>
            </w:r>
          </w:p>
          <w:p w:rsidR="005B1F0F" w:rsidRPr="006C35D1" w:rsidRDefault="00D71B77" w:rsidP="006C35D1">
            <w:pPr>
              <w:jc w:val="center"/>
              <w:rPr>
                <w:sz w:val="22"/>
                <w:lang w:val="uk-UA"/>
              </w:rPr>
            </w:pPr>
            <w:r w:rsidRPr="006C35D1">
              <w:rPr>
                <w:sz w:val="22"/>
                <w:lang w:val="uk-UA"/>
              </w:rPr>
              <w:t>(</w:t>
            </w:r>
            <w:r w:rsidR="005B1F0F" w:rsidRPr="006C35D1">
              <w:rPr>
                <w:sz w:val="22"/>
                <w:lang w:val="uk-UA"/>
              </w:rPr>
              <w:t>вул. Марії Лисенко, буд. 2А</w:t>
            </w:r>
            <w:r w:rsidRPr="006C35D1">
              <w:rPr>
                <w:sz w:val="22"/>
                <w:lang w:val="uk-UA"/>
              </w:rPr>
              <w:t>)</w:t>
            </w:r>
          </w:p>
        </w:tc>
        <w:tc>
          <w:tcPr>
            <w:tcW w:w="12190" w:type="dxa"/>
            <w:shd w:val="clear" w:color="auto" w:fill="FBD4B4" w:themeFill="accent6" w:themeFillTint="66"/>
          </w:tcPr>
          <w:p w:rsidR="005B1F0F" w:rsidRPr="006C35D1" w:rsidRDefault="00D71B77" w:rsidP="006C35D1">
            <w:pPr>
              <w:rPr>
                <w:sz w:val="22"/>
                <w:lang w:val="uk-UA"/>
              </w:rPr>
            </w:pPr>
            <w:r w:rsidRPr="006C35D1">
              <w:rPr>
                <w:sz w:val="22"/>
                <w:lang w:val="uk-UA"/>
              </w:rPr>
              <w:t>Вулиці:  Лісна №15, 17, 19, 21, 23, 25, 27, 31 – непарна  сторона, від №32 – парна і непарна сторони до кінця, Антона Сокола  від №1 – 11 – непарна сторона, від №13 – парна і непарна сторони до кінця, Антона Сокола (приватний сектор), Михайла Грушевського, Богдана Хмельницького від № 1- 147 - парна і непарна сторони,  Волинська від № 59 - непарна сторона до кінця, від №66 - парна сторона до кінця, Монастирська, Воїнів-інтернаціоналістів, Миколи Ватутіна, Миколи Гоголя, Михайла Кутузова, Марії Лисенко, Лазаря Паперника, Горинська, Затишна, 8 Березня, Поліни Осипенко, Злагоди, Воля, вул. Здоров’я, Олександра Максимчука, Михайла Остапчука.  Площа Тараса Шевченка. Провулки: 8 Березня,  Злагоди, Новомісний, Затишний, Горинський, Лазаря Паперника.</w:t>
            </w:r>
          </w:p>
        </w:tc>
      </w:tr>
      <w:tr w:rsidR="006C35D1" w:rsidRPr="00772D6B" w:rsidTr="00416396">
        <w:tc>
          <w:tcPr>
            <w:tcW w:w="3828" w:type="dxa"/>
            <w:shd w:val="clear" w:color="auto" w:fill="CCFF66"/>
          </w:tcPr>
          <w:p w:rsidR="0039427B" w:rsidRPr="006C35D1" w:rsidRDefault="0039427B" w:rsidP="006C35D1">
            <w:pPr>
              <w:jc w:val="center"/>
              <w:rPr>
                <w:sz w:val="22"/>
                <w:lang w:val="uk-UA"/>
              </w:rPr>
            </w:pPr>
            <w:r w:rsidRPr="006C35D1">
              <w:rPr>
                <w:sz w:val="22"/>
                <w:lang w:val="uk-UA"/>
              </w:rPr>
              <w:t xml:space="preserve"> ЗОШ І-ІІІ ступенів № 4</w:t>
            </w:r>
          </w:p>
          <w:p w:rsidR="005B1F0F" w:rsidRPr="006C35D1" w:rsidRDefault="00D71B77" w:rsidP="006C35D1">
            <w:pPr>
              <w:jc w:val="center"/>
              <w:rPr>
                <w:sz w:val="22"/>
                <w:lang w:val="uk-UA"/>
              </w:rPr>
            </w:pPr>
            <w:r w:rsidRPr="006C35D1">
              <w:rPr>
                <w:sz w:val="22"/>
                <w:lang w:val="uk-UA"/>
              </w:rPr>
              <w:t>(вул. Миру, буд. 69)</w:t>
            </w:r>
          </w:p>
        </w:tc>
        <w:tc>
          <w:tcPr>
            <w:tcW w:w="12190" w:type="dxa"/>
            <w:shd w:val="clear" w:color="auto" w:fill="CCFF66"/>
          </w:tcPr>
          <w:p w:rsidR="00D71B77" w:rsidRPr="006C35D1" w:rsidRDefault="00D71B77" w:rsidP="006C35D1">
            <w:pPr>
              <w:rPr>
                <w:sz w:val="22"/>
                <w:lang w:val="uk-UA"/>
              </w:rPr>
            </w:pPr>
            <w:r w:rsidRPr="006C35D1">
              <w:rPr>
                <w:sz w:val="22"/>
                <w:lang w:val="uk-UA"/>
              </w:rPr>
              <w:t>Вулиці: Миру від №15- непарна сторона до кінця, від №34 - парна сторона до кінця, Князів Сангушків від № 53 - парна і непарна сторони до кінця, Олександра Суворова  від № 50 - парна і непарна сторони до кінця, Івана Мічуріна, Поліська, Пилипа Орлика, Миньківецька, Зої Космодем’янської, Івана Франка, Олеся Гончара, Спаська, Михайла Ломоносова, Федора Михайлова, Лева Толстого, Привокзальна, Залізнична, Маршала Жукова, Будівельна, Нова, Зелена, Приміська, Ганнопільське шосе, Григорія Варавіна, Весняна, Молодіжна, Східна, Шепетівська, Михайла Коцюбинського, Миколи Амосова, Середня Гребля, Антона Одухи.</w:t>
            </w:r>
          </w:p>
          <w:p w:rsidR="005B1F0F" w:rsidRPr="006C35D1" w:rsidRDefault="00D71B77" w:rsidP="006C35D1">
            <w:pPr>
              <w:rPr>
                <w:sz w:val="22"/>
                <w:lang w:val="uk-UA"/>
              </w:rPr>
            </w:pPr>
            <w:r w:rsidRPr="006C35D1">
              <w:rPr>
                <w:sz w:val="22"/>
                <w:lang w:val="uk-UA"/>
              </w:rPr>
              <w:t>Провулки: Князів Сангушків, Івана Мічуріна, Шкільний, Миколи Кузнєцова, Федора Михайлова, Привокзальний, Михайла Ломоносова, Маршала Жукова, Будівельний, Пилипа Орлика, Робітничий.</w:t>
            </w:r>
          </w:p>
        </w:tc>
      </w:tr>
      <w:tr w:rsidR="006C35D1" w:rsidTr="00416396">
        <w:tc>
          <w:tcPr>
            <w:tcW w:w="3828" w:type="dxa"/>
            <w:shd w:val="clear" w:color="auto" w:fill="92D050"/>
          </w:tcPr>
          <w:p w:rsidR="0039427B" w:rsidRPr="006C35D1" w:rsidRDefault="0039427B" w:rsidP="006C35D1">
            <w:pPr>
              <w:jc w:val="center"/>
              <w:rPr>
                <w:sz w:val="22"/>
                <w:lang w:val="uk-UA"/>
              </w:rPr>
            </w:pPr>
            <w:r w:rsidRPr="006C35D1">
              <w:rPr>
                <w:sz w:val="22"/>
                <w:lang w:val="uk-UA"/>
              </w:rPr>
              <w:t>НВК «ЗОШ І –ІІІ ступенів, гімназія» № 5</w:t>
            </w:r>
          </w:p>
          <w:p w:rsidR="005B1F0F" w:rsidRPr="006C35D1" w:rsidRDefault="0039427B" w:rsidP="006C35D1">
            <w:pPr>
              <w:jc w:val="center"/>
              <w:rPr>
                <w:sz w:val="22"/>
                <w:lang w:val="uk-UA"/>
              </w:rPr>
            </w:pPr>
            <w:r w:rsidRPr="006C35D1">
              <w:rPr>
                <w:sz w:val="22"/>
                <w:lang w:val="uk-UA"/>
              </w:rPr>
              <w:t xml:space="preserve"> </w:t>
            </w:r>
            <w:r w:rsidR="00D71B77" w:rsidRPr="006C35D1">
              <w:rPr>
                <w:sz w:val="22"/>
                <w:lang w:val="uk-UA"/>
              </w:rPr>
              <w:t>(вул. Ярослава Мудрого, буд.60)</w:t>
            </w:r>
          </w:p>
        </w:tc>
        <w:tc>
          <w:tcPr>
            <w:tcW w:w="12190" w:type="dxa"/>
            <w:shd w:val="clear" w:color="auto" w:fill="92D050"/>
          </w:tcPr>
          <w:p w:rsidR="005B1F0F" w:rsidRPr="006C35D1" w:rsidRDefault="00D71B77" w:rsidP="006C35D1">
            <w:pPr>
              <w:rPr>
                <w:sz w:val="22"/>
                <w:lang w:val="uk-UA"/>
              </w:rPr>
            </w:pPr>
            <w:r w:rsidRPr="006C35D1">
              <w:rPr>
                <w:sz w:val="22"/>
                <w:lang w:val="uk-UA"/>
              </w:rPr>
              <w:t>Вулиці: Ізяславська, Гвардійська, Садова, Ярослава Мудрого (парна сторона).</w:t>
            </w:r>
          </w:p>
        </w:tc>
      </w:tr>
      <w:tr w:rsidR="006C35D1" w:rsidTr="0017298B">
        <w:tc>
          <w:tcPr>
            <w:tcW w:w="3828" w:type="dxa"/>
            <w:shd w:val="clear" w:color="auto" w:fill="C6D9F1" w:themeFill="text2" w:themeFillTint="33"/>
          </w:tcPr>
          <w:p w:rsidR="0039427B" w:rsidRPr="006C35D1" w:rsidRDefault="0039427B" w:rsidP="006C35D1">
            <w:pPr>
              <w:jc w:val="center"/>
              <w:rPr>
                <w:sz w:val="22"/>
                <w:lang w:val="uk-UA"/>
              </w:rPr>
            </w:pPr>
            <w:r w:rsidRPr="006C35D1">
              <w:rPr>
                <w:sz w:val="22"/>
                <w:lang w:val="uk-UA"/>
              </w:rPr>
              <w:t>ЗОШ І-ІІІ ступенів № 6</w:t>
            </w:r>
          </w:p>
          <w:p w:rsidR="005B1F0F" w:rsidRPr="006C35D1" w:rsidRDefault="0039427B" w:rsidP="006C35D1">
            <w:pPr>
              <w:jc w:val="center"/>
              <w:rPr>
                <w:sz w:val="22"/>
                <w:lang w:val="uk-UA"/>
              </w:rPr>
            </w:pPr>
            <w:r w:rsidRPr="006C35D1">
              <w:rPr>
                <w:sz w:val="22"/>
                <w:lang w:val="uk-UA"/>
              </w:rPr>
              <w:t xml:space="preserve"> </w:t>
            </w:r>
            <w:r w:rsidR="00D71B77" w:rsidRPr="006C35D1">
              <w:rPr>
                <w:sz w:val="22"/>
                <w:lang w:val="uk-UA"/>
              </w:rPr>
              <w:t>(вул. Острозька,  буд. 15)</w:t>
            </w:r>
          </w:p>
        </w:tc>
        <w:tc>
          <w:tcPr>
            <w:tcW w:w="12190" w:type="dxa"/>
            <w:shd w:val="clear" w:color="auto" w:fill="C6D9F1" w:themeFill="text2" w:themeFillTint="33"/>
          </w:tcPr>
          <w:p w:rsidR="00D71B77" w:rsidRPr="006C35D1" w:rsidRDefault="00D71B77" w:rsidP="006C35D1">
            <w:pPr>
              <w:rPr>
                <w:sz w:val="22"/>
                <w:lang w:val="uk-UA"/>
              </w:rPr>
            </w:pPr>
            <w:r w:rsidRPr="006C35D1">
              <w:rPr>
                <w:sz w:val="22"/>
                <w:lang w:val="uk-UA"/>
              </w:rPr>
              <w:t>Вулиці: Тараса Шевченка, Набережна, Кобзарська, О</w:t>
            </w:r>
            <w:r w:rsidR="00416396">
              <w:rPr>
                <w:sz w:val="22"/>
                <w:lang w:val="uk-UA"/>
              </w:rPr>
              <w:t xml:space="preserve">строзька, Івана Котляревського, </w:t>
            </w:r>
            <w:r w:rsidRPr="006C35D1">
              <w:rPr>
                <w:sz w:val="22"/>
                <w:lang w:val="uk-UA"/>
              </w:rPr>
              <w:t xml:space="preserve"> Першотравнева, Олександра Невського, Паркова, Олександра Пушкіна,  Миколи  Островського, Миру № 1-13-  непарна сторона, 2-32 - парна сторона, Князів Сангушків № 1-52 парна і непарна сторони, Олександра Суворова № 1-49 - парна і непарна сторони, Волинська № 1-57 - непарна сторона, № 2-64 - парна сторона, Церковна, Шолом Алейхема, Данила Галицького. </w:t>
            </w:r>
          </w:p>
          <w:p w:rsidR="005B1F0F" w:rsidRPr="006C35D1" w:rsidRDefault="00D71B77" w:rsidP="006C35D1">
            <w:pPr>
              <w:rPr>
                <w:sz w:val="22"/>
                <w:lang w:val="uk-UA"/>
              </w:rPr>
            </w:pPr>
            <w:r w:rsidRPr="006C35D1">
              <w:rPr>
                <w:sz w:val="22"/>
                <w:lang w:val="uk-UA"/>
              </w:rPr>
              <w:t>Провулки: Тараса Шевченка, Партизанський.</w:t>
            </w:r>
          </w:p>
        </w:tc>
      </w:tr>
      <w:tr w:rsidR="006C35D1" w:rsidTr="0017298B">
        <w:tc>
          <w:tcPr>
            <w:tcW w:w="3828" w:type="dxa"/>
            <w:shd w:val="clear" w:color="auto" w:fill="DDD9C3" w:themeFill="background2" w:themeFillShade="E6"/>
          </w:tcPr>
          <w:p w:rsidR="0039427B" w:rsidRPr="006C35D1" w:rsidRDefault="0039427B" w:rsidP="006C35D1">
            <w:pPr>
              <w:jc w:val="center"/>
              <w:rPr>
                <w:sz w:val="22"/>
                <w:lang w:val="uk-UA"/>
              </w:rPr>
            </w:pPr>
            <w:r w:rsidRPr="006C35D1">
              <w:rPr>
                <w:sz w:val="22"/>
                <w:lang w:val="uk-UA"/>
              </w:rPr>
              <w:t>ЗОШ І-ІІІ ступенів № 7</w:t>
            </w:r>
          </w:p>
          <w:p w:rsidR="005B1F0F" w:rsidRPr="006C35D1" w:rsidRDefault="0039427B" w:rsidP="006C35D1">
            <w:pPr>
              <w:jc w:val="center"/>
              <w:rPr>
                <w:sz w:val="22"/>
                <w:lang w:val="uk-UA"/>
              </w:rPr>
            </w:pPr>
            <w:r w:rsidRPr="006C35D1">
              <w:rPr>
                <w:sz w:val="22"/>
                <w:lang w:val="uk-UA"/>
              </w:rPr>
              <w:t xml:space="preserve"> </w:t>
            </w:r>
            <w:r w:rsidR="00D71B77" w:rsidRPr="006C35D1">
              <w:rPr>
                <w:sz w:val="22"/>
                <w:lang w:val="uk-UA"/>
              </w:rPr>
              <w:t>(вул. Перемоги, буд.17)</w:t>
            </w:r>
          </w:p>
        </w:tc>
        <w:tc>
          <w:tcPr>
            <w:tcW w:w="12190" w:type="dxa"/>
            <w:shd w:val="clear" w:color="auto" w:fill="DDD9C3" w:themeFill="background2" w:themeFillShade="E6"/>
          </w:tcPr>
          <w:p w:rsidR="0039427B" w:rsidRPr="006C35D1" w:rsidRDefault="0039427B" w:rsidP="006C35D1">
            <w:pPr>
              <w:rPr>
                <w:sz w:val="22"/>
                <w:lang w:val="uk-UA"/>
              </w:rPr>
            </w:pPr>
            <w:r w:rsidRPr="006C35D1">
              <w:rPr>
                <w:sz w:val="22"/>
                <w:lang w:val="uk-UA"/>
              </w:rPr>
              <w:t xml:space="preserve">Вулиці: Перемоги, Зарічна, Григорія Сковороди, Олега Кошового, Плотиче, Лесі Українки, Чумацька, Соснова, Василя Стуса, Михайла Лєрмонтова, Джерельна, Олександра Довженка, Богдана Хмельницького від №148 і до кінця. </w:t>
            </w:r>
          </w:p>
          <w:p w:rsidR="005B1F0F" w:rsidRPr="006C35D1" w:rsidRDefault="0039427B" w:rsidP="006C35D1">
            <w:pPr>
              <w:rPr>
                <w:sz w:val="22"/>
                <w:lang w:val="uk-UA"/>
              </w:rPr>
            </w:pPr>
            <w:r w:rsidRPr="006C35D1">
              <w:rPr>
                <w:sz w:val="22"/>
                <w:lang w:val="uk-UA"/>
              </w:rPr>
              <w:t>Провулки: Григорія Сковороди, Олега Кошового, Сосновий, Заводський, Зарічний, Джерельний, Богдана Хмельницького.</w:t>
            </w:r>
          </w:p>
        </w:tc>
      </w:tr>
      <w:tr w:rsidR="006C35D1" w:rsidTr="0017298B">
        <w:tc>
          <w:tcPr>
            <w:tcW w:w="3828" w:type="dxa"/>
            <w:shd w:val="clear" w:color="auto" w:fill="CCFF66"/>
          </w:tcPr>
          <w:p w:rsidR="00D71B77" w:rsidRPr="006C35D1" w:rsidRDefault="0039427B" w:rsidP="006C35D1">
            <w:pPr>
              <w:jc w:val="center"/>
              <w:rPr>
                <w:sz w:val="22"/>
                <w:lang w:val="uk-UA"/>
              </w:rPr>
            </w:pPr>
            <w:r w:rsidRPr="006C35D1">
              <w:rPr>
                <w:sz w:val="22"/>
                <w:lang w:val="uk-UA"/>
              </w:rPr>
              <w:t xml:space="preserve">НВК « СЗОШ, ліцей «Успіх» </w:t>
            </w:r>
          </w:p>
          <w:p w:rsidR="005B1F0F" w:rsidRPr="006C35D1" w:rsidRDefault="00D71B77" w:rsidP="006C35D1">
            <w:pPr>
              <w:jc w:val="center"/>
              <w:rPr>
                <w:sz w:val="22"/>
                <w:lang w:val="uk-UA"/>
              </w:rPr>
            </w:pPr>
            <w:r w:rsidRPr="006C35D1">
              <w:rPr>
                <w:sz w:val="22"/>
                <w:lang w:val="uk-UA"/>
              </w:rPr>
              <w:t>(вул. Ярослава Мудрого, буд. 59)</w:t>
            </w:r>
          </w:p>
        </w:tc>
        <w:tc>
          <w:tcPr>
            <w:tcW w:w="12190" w:type="dxa"/>
            <w:shd w:val="clear" w:color="auto" w:fill="CCFF66"/>
          </w:tcPr>
          <w:p w:rsidR="005B1F0F" w:rsidRPr="006C35D1" w:rsidRDefault="0039427B" w:rsidP="006C35D1">
            <w:pPr>
              <w:rPr>
                <w:sz w:val="22"/>
                <w:lang w:val="uk-UA"/>
              </w:rPr>
            </w:pPr>
            <w:r w:rsidRPr="006C35D1">
              <w:rPr>
                <w:sz w:val="22"/>
                <w:lang w:val="uk-UA"/>
              </w:rPr>
              <w:t>Вулиці: Ярослава Мудрого (непарна сторона), Козацька, Петра Сагайдачного, Павла Полуботка, Марії Заньковецької, Івана Кожедуба, Івана Богуна, Меморіальна.</w:t>
            </w:r>
          </w:p>
        </w:tc>
      </w:tr>
      <w:tr w:rsidR="006C35D1" w:rsidTr="0017298B">
        <w:tc>
          <w:tcPr>
            <w:tcW w:w="3828" w:type="dxa"/>
            <w:shd w:val="clear" w:color="auto" w:fill="C6D9F1" w:themeFill="text2" w:themeFillTint="33"/>
          </w:tcPr>
          <w:p w:rsidR="0039427B" w:rsidRPr="006C35D1" w:rsidRDefault="0039427B" w:rsidP="006C35D1">
            <w:pPr>
              <w:jc w:val="center"/>
              <w:rPr>
                <w:sz w:val="22"/>
                <w:lang w:val="uk-UA"/>
              </w:rPr>
            </w:pPr>
            <w:r w:rsidRPr="006C35D1">
              <w:rPr>
                <w:sz w:val="22"/>
                <w:lang w:val="uk-UA"/>
              </w:rPr>
              <w:t>НВК «ДНЗ – ЗОШ І ст.»</w:t>
            </w:r>
          </w:p>
          <w:p w:rsidR="005B1F0F" w:rsidRPr="006C35D1" w:rsidRDefault="0039427B" w:rsidP="006C35D1">
            <w:pPr>
              <w:jc w:val="center"/>
              <w:rPr>
                <w:sz w:val="22"/>
                <w:lang w:val="uk-UA"/>
              </w:rPr>
            </w:pPr>
            <w:r w:rsidRPr="006C35D1">
              <w:rPr>
                <w:sz w:val="22"/>
                <w:lang w:val="uk-UA"/>
              </w:rPr>
              <w:t xml:space="preserve"> </w:t>
            </w:r>
            <w:r w:rsidR="00D71B77" w:rsidRPr="006C35D1">
              <w:rPr>
                <w:sz w:val="22"/>
                <w:lang w:val="uk-UA"/>
              </w:rPr>
              <w:t xml:space="preserve">(вул. Князів Сангушків, буд. 64) </w:t>
            </w:r>
          </w:p>
        </w:tc>
        <w:tc>
          <w:tcPr>
            <w:tcW w:w="12190" w:type="dxa"/>
            <w:shd w:val="clear" w:color="auto" w:fill="C6D9F1" w:themeFill="text2" w:themeFillTint="33"/>
          </w:tcPr>
          <w:p w:rsidR="0039427B" w:rsidRPr="006C35D1" w:rsidRDefault="0039427B" w:rsidP="006C35D1">
            <w:pPr>
              <w:rPr>
                <w:sz w:val="22"/>
                <w:lang w:val="uk-UA"/>
              </w:rPr>
            </w:pPr>
            <w:r w:rsidRPr="006C35D1">
              <w:rPr>
                <w:sz w:val="22"/>
                <w:lang w:val="uk-UA"/>
              </w:rPr>
              <w:t>Вулиці: Миру від № 15- непарна сторона до кінця, від № 34 - парна сторона до кінця, Князів Сангушків від № 53 - парна і непарна сторони до кінця, Олександра Суворова  від № 50 - парна і непарна сторони до кінця, Івана Мічуріна, Поліська, Пилипа Орлика, Миньковецька, Зої Космодем’янської, Івана Франка, Олеся Гончара, Спаська, Михайла Ломоносова, Федора Михайлова, Лева Толстого, Привокзальна, Залізнична, Маршала Жукова, Будівельна, Нова, Зелена, Приміська, Ганнопільське шосе, Григорія Варавіна, Весняна, Молодіжна, Східна, Шепетівська, Михайла Коцюбинського, Миколи Амосова.</w:t>
            </w:r>
          </w:p>
          <w:p w:rsidR="005B1F0F" w:rsidRPr="006C35D1" w:rsidRDefault="0039427B" w:rsidP="006C35D1">
            <w:pPr>
              <w:rPr>
                <w:sz w:val="22"/>
                <w:lang w:val="uk-UA"/>
              </w:rPr>
            </w:pPr>
            <w:r w:rsidRPr="006C35D1">
              <w:rPr>
                <w:sz w:val="22"/>
                <w:lang w:val="uk-UA"/>
              </w:rPr>
              <w:t>Провулки: Князів Сангушків, Івана Мічуріна, Шкільний, Миколи Кузнєцова, Федора Михайлова, Привокзальний, Михайла Ломоносова, Маршала Жукова, Будівельний, Пилипа Орлика.</w:t>
            </w:r>
          </w:p>
        </w:tc>
      </w:tr>
      <w:tr w:rsidR="0017298B" w:rsidTr="0017298B">
        <w:tc>
          <w:tcPr>
            <w:tcW w:w="3828" w:type="dxa"/>
            <w:shd w:val="clear" w:color="auto" w:fill="FDE9D9" w:themeFill="accent6" w:themeFillTint="33"/>
          </w:tcPr>
          <w:p w:rsidR="00D71B77" w:rsidRPr="006C35D1" w:rsidRDefault="00D71B77" w:rsidP="006C35D1">
            <w:pPr>
              <w:jc w:val="center"/>
              <w:rPr>
                <w:sz w:val="22"/>
                <w:lang w:val="uk-UA"/>
              </w:rPr>
            </w:pPr>
            <w:r w:rsidRPr="006C35D1">
              <w:rPr>
                <w:sz w:val="22"/>
                <w:lang w:val="uk-UA"/>
              </w:rPr>
              <w:t>Варварівська гімназія</w:t>
            </w:r>
          </w:p>
          <w:p w:rsidR="00D71B77" w:rsidRPr="006C35D1" w:rsidRDefault="00D71B77" w:rsidP="006C35D1">
            <w:pPr>
              <w:jc w:val="center"/>
              <w:rPr>
                <w:sz w:val="22"/>
                <w:lang w:val="uk-UA"/>
              </w:rPr>
            </w:pPr>
            <w:r w:rsidRPr="006C35D1">
              <w:rPr>
                <w:sz w:val="22"/>
                <w:lang w:val="uk-UA"/>
              </w:rPr>
              <w:t>(</w:t>
            </w:r>
            <w:r w:rsidR="0039427B" w:rsidRPr="006C35D1">
              <w:rPr>
                <w:sz w:val="22"/>
                <w:lang w:val="uk-UA"/>
              </w:rPr>
              <w:t>вул. Шкільна, буд. 50</w:t>
            </w:r>
            <w:r w:rsidRPr="006C35D1">
              <w:rPr>
                <w:sz w:val="22"/>
                <w:lang w:val="uk-UA"/>
              </w:rPr>
              <w:t>)</w:t>
            </w:r>
          </w:p>
        </w:tc>
        <w:tc>
          <w:tcPr>
            <w:tcW w:w="12190" w:type="dxa"/>
            <w:shd w:val="clear" w:color="auto" w:fill="FDE9D9" w:themeFill="accent6" w:themeFillTint="33"/>
          </w:tcPr>
          <w:p w:rsidR="00D71B77" w:rsidRPr="006C35D1" w:rsidRDefault="0039427B" w:rsidP="006C35D1">
            <w:pPr>
              <w:rPr>
                <w:sz w:val="22"/>
                <w:lang w:val="uk-UA"/>
              </w:rPr>
            </w:pPr>
            <w:r w:rsidRPr="006C35D1">
              <w:rPr>
                <w:sz w:val="22"/>
                <w:lang w:val="uk-UA"/>
              </w:rPr>
              <w:t>Села Варварівка, Голики.</w:t>
            </w:r>
          </w:p>
        </w:tc>
      </w:tr>
    </w:tbl>
    <w:p w:rsidR="000E14B2" w:rsidRPr="000E14B2" w:rsidRDefault="000E14B2" w:rsidP="00E62F60">
      <w:pPr>
        <w:rPr>
          <w:lang w:val="uk-UA"/>
        </w:rPr>
      </w:pPr>
    </w:p>
    <w:sectPr w:rsidR="000E14B2" w:rsidRPr="000E14B2" w:rsidSect="006C35D1">
      <w:pgSz w:w="16838" w:h="11906" w:orient="landscape"/>
      <w:pgMar w:top="426" w:right="1134" w:bottom="28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81"/>
    <w:rsid w:val="000E14B2"/>
    <w:rsid w:val="000F31B2"/>
    <w:rsid w:val="0017298B"/>
    <w:rsid w:val="00241E81"/>
    <w:rsid w:val="002F6504"/>
    <w:rsid w:val="0039427B"/>
    <w:rsid w:val="00416396"/>
    <w:rsid w:val="005B1F0F"/>
    <w:rsid w:val="006C35D1"/>
    <w:rsid w:val="00704D89"/>
    <w:rsid w:val="00772D6B"/>
    <w:rsid w:val="00B51BC5"/>
    <w:rsid w:val="00D71B77"/>
    <w:rsid w:val="00E62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2657</Words>
  <Characters>1516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dc:creator>
  <cp:keywords/>
  <dc:description/>
  <cp:lastModifiedBy>ІМЦ2</cp:lastModifiedBy>
  <cp:revision>14</cp:revision>
  <cp:lastPrinted>2019-04-10T06:04:00Z</cp:lastPrinted>
  <dcterms:created xsi:type="dcterms:W3CDTF">2019-04-10T05:24:00Z</dcterms:created>
  <dcterms:modified xsi:type="dcterms:W3CDTF">2019-04-10T06:22:00Z</dcterms:modified>
</cp:coreProperties>
</file>